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Madelyn</w:t>
      </w:r>
      <w:r w:rsidR="00405CC1">
        <w:t xml:space="preserve"> </w:t>
      </w:r>
      <w:r w:rsidRPr="00405CC1" w:rsidR="00405CC1">
        <w:t>Maartens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8201050072087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2008/03/08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