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Dominik</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Rohrer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dominrohr@hotmail.com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+200797605748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14/01/1993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K0A78D49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Schrotenmatt, Giswil, Schweiz el-Guna,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el-Guna,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Bruno Rohrer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+200416751432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