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Samanta Zygmunt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+48451080642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Nastia Bobrowska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Dominika wilewska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Dzesika Zygmunt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