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+359988838732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rossi_hg@abv.bv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Hristiyan 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