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Самуил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Златев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samuilhorn@gmail.com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+359877084334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16.12.2001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