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Martin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Popov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martinpopovvv@gmail.com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+359893603206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11.12.1978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Ann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6.3.2018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Maksi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25.1.2017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