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Кошутанска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+3590886710794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kosutanskacvetelina@gmail.com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Митко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