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+359885763908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beti_atanasova@abv.bg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Йоанна Паунова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