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Wójcik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gatta_23@wp.pl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+48504109464 ,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Weronika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