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Гавазов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sowutmail@gmail.com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+359879477735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3.8.1998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