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Атанас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whynotgames100@gmail.com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+359879917177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