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Juliane</w:t>
      </w:r>
      <w:r w:rsidR="00594BA5">
        <w:rPr>
          <w:sz w:val="20"/>
          <w:szCs w:val="20"/>
          <w:lang w:val="bg-BG"/>
        </w:rPr>
        <w:t xml:space="preserve"> </w:t>
      </w:r>
      <w:r w:rsidRPr="001D0D09">
        <w:rPr>
          <w:sz w:val="20"/>
          <w:szCs w:val="20"/>
        </w:rPr>
        <w:t>valognes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+330761218362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juliane.valognes16032004@gmail.com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