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Margarita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Bojinova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margarita.bojinova@gmail.com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+359888010713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13.1.1984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