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Румен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Андонов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rumenandonov13@gmail.com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+35995224272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31.12.1986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Александър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31.8.2018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