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Brites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+351915017733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223953822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rita_brites_@hotmail.com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1100-019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28/05/1993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Rita Brites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