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Amanda</w:t>
      </w:r>
      <w:r w:rsidR="00405CC1">
        <w:t xml:space="preserve"> </w:t>
      </w:r>
      <w:r w:rsidRPr="00405CC1" w:rsidR="00405CC1">
        <w:t>Taljaard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6212010005085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