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Jaruga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agnieszka.jaruga94@outlook.com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+48794676605 ,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Pomykała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13.07.2020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