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Hristina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Mitseva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hrisim2004@gmail.com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+359893741722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25.12.2004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