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Justas Petrauskas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