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Matya</w:t>
      </w:r>
      <w:r w:rsidR="00594BA5">
        <w:rPr>
          <w:sz w:val="20"/>
          <w:szCs w:val="20"/>
          <w:lang w:val="bg-BG"/>
        </w:rPr>
        <w:t xml:space="preserve"> </w:t>
      </w:r>
      <w:r w:rsidRPr="001D0D09">
        <w:rPr>
          <w:sz w:val="20"/>
          <w:szCs w:val="20"/>
        </w:rPr>
        <w:t>Shafat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+9722631447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mattyshafat@gmail.com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