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Thomas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Higgins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16.7.1966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+359888452051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tom@empowerunited.com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Elena Higgins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26.5.2015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Theodore Higgins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25.7.2015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Alexandra mounier</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26.9.2018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Carolina mounier</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26.9.2018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