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Hristo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Ganev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hristoganew@gmail.com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+359876698289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3.8.1995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