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Konstantin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+359876605728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kvvenev@gmail.com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