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Ewan</w:t>
      </w:r>
      <w:r w:rsidR="00594BA5">
        <w:rPr>
          <w:sz w:val="20"/>
          <w:szCs w:val="20"/>
          <w:lang w:val="bg-BG"/>
        </w:rPr>
        <w:t xml:space="preserve"> </w:t>
      </w:r>
      <w:r w:rsidRPr="001D0D09">
        <w:rPr>
          <w:sz w:val="20"/>
          <w:szCs w:val="20"/>
        </w:rPr>
        <w:t>Irwin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+4407421899892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ewancirwin7@gmail.com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