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Sasim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+486694390075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Sasim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Mają Sasim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