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nikolova100yana@gmail.com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+359885319616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