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MIRCEA-GABRIEL</w:t>
      </w:r>
      <w:r w:rsidR="00594BA5">
        <w:rPr>
          <w:sz w:val="20"/>
          <w:szCs w:val="20"/>
          <w:lang w:val="bg-BG"/>
        </w:rPr>
        <w:t xml:space="preserve"> </w:t>
      </w:r>
      <w:r w:rsidRPr="001D0D09">
        <w:rPr>
          <w:sz w:val="20"/>
          <w:szCs w:val="20"/>
        </w:rPr>
        <w:t>CIOLAN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&lt;fontdir="auto"style="vertical-align:inherit;"&gt;&lt;fontdir="auto"style="vertical-align:inherit;"&gt;+40&lt;/font&gt;&lt;/font&gt;0732620783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Ciolan.mircea77@gmail.com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