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Ulrich Wagner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5.6.1975 г.</w:t>
      </w:r>
    </w:p>
    <w:p w:rsidRPr="00B904FE" w:rsidR="00AC4D6E" w:rsidP="00AC4D6E" w:rsidRDefault="00AC4D6E" w14:paraId="366F5BEB" w14:textId="3030D263">
      <w:r w:rsidRPr="00B904FE">
        <w:t xml:space="preserve">Mobile phone number: </w:t>
      </w:r>
      <w:r w:rsidR="00B904FE">
        <w:tab/>
      </w:r>
      <w:r w:rsidR="00B904FE">
        <w:tab/>
      </w:r>
      <w:r w:rsidRPr="00B904FE">
        <w:rPr>
          <w:b/>
          <w:bCs/>
        </w:rPr>
        <w:t>+4366488349253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uli.wagner@gmail.com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