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Padewski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bartek.padewski@wp.pl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+48576145478 ,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