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Hristo Kisev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1.12.2006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+359988911716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hr.kisev@gmail.com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Martin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14.1.2010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26.12.2025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