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7.5.1975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+359889501775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daniela-manolova@yahoo.com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Krastev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