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Lorenzo      Torresan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29/10/1996   numero di telefono:     +393279446268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lorenzo_torresan@libero.it      Indirizzo: Nettuno, Via Arno, Nettuno,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TRRLNZ96R29H501R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Lorenzo      Torresan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