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David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Serrano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78689533R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7/3/1981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+34659156677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davidserragar@gmail.com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David Serrano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