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Никола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2.9.2005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+359889649457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np35964@gmail.com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