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Viktor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Lebedov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10.8.1991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+359878223334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darkman_x@abv.bg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Lebedova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