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Berta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Vilalta Guitart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20573044G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27/6/2006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+34645622933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bertavilaltaguitart@gmail.com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Berta Vilalta Guitart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