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Gustavo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+351910787010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262567997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gustavo25lopes@gmail.com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2700-377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25/01/1992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Gustavo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