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+359895421107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asidigido4i@abv.bg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