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+48502520612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Płońska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Emma stasiak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stasiak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