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+3590889751573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rositsapetrv@gmail.com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Лилия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