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Dynak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+485510598283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Dynak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Kazimierz Dynak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