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+359889749922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yamaha.yzf.r1@abv.bg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Yankova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