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elena.n.kolevaa@gmail.com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+359882764125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12.9.2005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