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Grigorovich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+972533555442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mashatkachjova@gmail.com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