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Sękowska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+48784488244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Maurycy Bronowski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Sękowski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