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Majkowski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dominik1992pll@gmail.com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+48791655668 ,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Oliwia Robak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26.06.2010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