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Cristina</w:t>
      </w:r>
      <w:r>
        <w:rPr>
          <w:u w:val="single"/>
        </w:rPr>
        <w:t xml:space="preserve"> </w:t>
      </w:r>
      <w:r w:rsidRPr="009E5F62">
        <w:rPr>
          <w:u w:val="single"/>
        </w:rPr>
        <w:t>Sanmartin Chapela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52497464X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Catuxa Lamosa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13/01/2023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Cristina Sanmartin Chapela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