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Cichy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+48507137615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Naomi Ejsak- Cichy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Olivier Cichy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Denis Cichy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