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shawn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wombwell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shawnwombwell@hotmail.com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+447732506883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17/11/1969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123456789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8 Farm View Road, Kirkby in Ashfield, Nottingham, UK Panorama Bungalows Resort El Gouna - بانوراما بانجلوس ريزورت الجونة, 1 Rd,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Panorama Bungalows Resort El Gouna - بانوراما بانجلوس ريزورت الجونة, 1 Rd,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shawn wombwell</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+447732506883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erhan beck wombwell</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27/01/2011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mason beck wombwell</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27/02/2012</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