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Naranjo Siles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54245125Q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17/8/2002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+34674928746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pnaranjosiles@gmail.com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Naranjo Siles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